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12F" w:rsidRDefault="0095029C" w:rsidP="00524DEB">
      <w:pPr>
        <w:spacing w:line="276" w:lineRule="auto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Элективный курс по физ. культ. пластическое воспитание ФОС..jpeg.jpeg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212F" w:rsidRDefault="0087212F" w:rsidP="00524DEB">
      <w:pPr>
        <w:spacing w:line="276" w:lineRule="auto"/>
        <w:jc w:val="center"/>
        <w:rPr>
          <w:b/>
        </w:rPr>
      </w:pPr>
    </w:p>
    <w:p w:rsidR="0095029C" w:rsidRDefault="0095029C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95029C" w:rsidRDefault="0095029C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95029C" w:rsidRDefault="0095029C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95029C" w:rsidRDefault="0095029C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  <w:bookmarkStart w:id="0" w:name="_GoBack"/>
      <w:bookmarkEnd w:id="0"/>
      <w:r>
        <w:rPr>
          <w:rFonts w:eastAsia="Batang"/>
          <w:b/>
          <w:bCs/>
          <w:iCs/>
          <w:sz w:val="28"/>
          <w:szCs w:val="28"/>
        </w:rPr>
        <w:lastRenderedPageBreak/>
        <w:t>Компетенции обучающегося, формируемые в результате освоения дисциплины (модуля):</w:t>
      </w:r>
    </w:p>
    <w:p w:rsidR="00326CC1" w:rsidRPr="00326CC1" w:rsidRDefault="00326CC1" w:rsidP="00326CC1">
      <w:pPr>
        <w:jc w:val="both"/>
        <w:rPr>
          <w:rFonts w:eastAsia="Calibri"/>
          <w:kern w:val="28"/>
          <w:sz w:val="28"/>
          <w:szCs w:val="28"/>
          <w:lang w:eastAsia="en-US"/>
        </w:rPr>
      </w:pPr>
      <w:r w:rsidRPr="00326CC1">
        <w:rPr>
          <w:b/>
          <w:sz w:val="28"/>
          <w:szCs w:val="28"/>
        </w:rPr>
        <w:t xml:space="preserve">УК – 7: </w:t>
      </w:r>
      <w:r w:rsidRPr="00326CC1">
        <w:rPr>
          <w:rFonts w:eastAsia="Calibri"/>
          <w:kern w:val="28"/>
          <w:sz w:val="28"/>
          <w:szCs w:val="28"/>
          <w:lang w:eastAsia="en-US"/>
        </w:rPr>
        <w:t xml:space="preserve">Способен поддерживать должный уровень физической подготовленности для обеспечения полноценной социальной и профессиональной деятельности </w:t>
      </w:r>
    </w:p>
    <w:p w:rsidR="007925FB" w:rsidRDefault="007925FB" w:rsidP="007925FB">
      <w:pPr>
        <w:widowControl w:val="0"/>
        <w:tabs>
          <w:tab w:val="right" w:leader="underscore" w:pos="8505"/>
        </w:tabs>
        <w:rPr>
          <w:sz w:val="28"/>
          <w:szCs w:val="28"/>
        </w:rPr>
      </w:pPr>
    </w:p>
    <w:p w:rsidR="00AA6302" w:rsidRDefault="00AA6302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В результате освоения дисциплины обучающийся должен:</w:t>
      </w:r>
    </w:p>
    <w:p w:rsidR="007925FB" w:rsidRDefault="007925FB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</w:p>
    <w:p w:rsidR="00AA6302" w:rsidRDefault="00AA6302" w:rsidP="00326CC1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1</w:t>
      </w:r>
      <w:r w:rsidR="00326CC1">
        <w:rPr>
          <w:rFonts w:eastAsia="Batang"/>
          <w:bCs/>
          <w:iCs/>
          <w:sz w:val="28"/>
          <w:szCs w:val="28"/>
        </w:rPr>
        <w:t>) Знать: жанры народного танца, основные элементы русского народного танца, художественно-выразительных средств русского народного танца</w:t>
      </w:r>
    </w:p>
    <w:p w:rsidR="00326CC1" w:rsidRDefault="00326CC1" w:rsidP="00326CC1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326CC1" w:rsidRDefault="00326CC1" w:rsidP="00326CC1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2) Уметь: уверено координировать движения, овладевать пространством, двигаться по площадке в различных рисунках, создавать сценический образ, точно исполнять ритмический рисунок танца, правильно передавать смысл танца</w:t>
      </w:r>
    </w:p>
    <w:p w:rsidR="00326CC1" w:rsidRDefault="00326CC1" w:rsidP="00326CC1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326CC1" w:rsidRDefault="00326CC1" w:rsidP="00326CC1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16"/>
          <w:szCs w:val="16"/>
        </w:rPr>
      </w:pPr>
      <w:r>
        <w:rPr>
          <w:rFonts w:eastAsia="Batang"/>
          <w:bCs/>
          <w:iCs/>
          <w:sz w:val="28"/>
          <w:szCs w:val="28"/>
        </w:rPr>
        <w:t>3) Владеть: культурой исполнения, чистотой стиля и манерой исполнения, пластичностью, гибкостью и растяжкой, чувством ансамбля, правильной передачей смысла танца, передачей специфики различных региональных стилей</w:t>
      </w:r>
    </w:p>
    <w:p w:rsidR="00AA6302" w:rsidRDefault="00AA6302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87212F" w:rsidRPr="0087212F" w:rsidRDefault="0087212F" w:rsidP="0087212F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87212F">
        <w:rPr>
          <w:b/>
          <w:color w:val="000000"/>
          <w:sz w:val="28"/>
          <w:szCs w:val="28"/>
        </w:rPr>
        <w:t>Текущий контроль</w:t>
      </w:r>
      <w:r w:rsidRPr="0087212F">
        <w:rPr>
          <w:color w:val="000000"/>
          <w:sz w:val="28"/>
          <w:szCs w:val="28"/>
        </w:rPr>
        <w:t xml:space="preserve"> - это непрерывно осуществляемый мониторинг усвоения уровня знаний, формирования умений и навыков их применения, развития личностных качеств студента за фиксируемый период времени.</w:t>
      </w:r>
    </w:p>
    <w:p w:rsidR="0087212F" w:rsidRPr="0087212F" w:rsidRDefault="0087212F" w:rsidP="0087212F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87212F">
        <w:rPr>
          <w:color w:val="000000"/>
          <w:sz w:val="28"/>
          <w:szCs w:val="28"/>
        </w:rPr>
        <w:t>Формы текущего контроля:</w:t>
      </w:r>
    </w:p>
    <w:p w:rsidR="0087212F" w:rsidRPr="0087212F" w:rsidRDefault="0087212F" w:rsidP="0087212F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87212F">
        <w:rPr>
          <w:color w:val="000000"/>
          <w:sz w:val="28"/>
          <w:szCs w:val="28"/>
        </w:rPr>
        <w:t xml:space="preserve"> Устный опрос;</w:t>
      </w:r>
    </w:p>
    <w:p w:rsidR="0087212F" w:rsidRPr="0087212F" w:rsidRDefault="0087212F" w:rsidP="0087212F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87212F">
        <w:rPr>
          <w:color w:val="000000"/>
          <w:sz w:val="28"/>
          <w:szCs w:val="28"/>
        </w:rPr>
        <w:t>Устный опрос предназначен для предварительного контроля правильности понимания студентом учебного материала, правильности подхода к выполнению практических заданий</w:t>
      </w:r>
    </w:p>
    <w:p w:rsidR="0087212F" w:rsidRPr="0087212F" w:rsidRDefault="0087212F" w:rsidP="0087212F">
      <w:pPr>
        <w:rPr>
          <w:sz w:val="28"/>
          <w:szCs w:val="28"/>
        </w:rPr>
      </w:pPr>
      <w:r w:rsidRPr="0087212F">
        <w:rPr>
          <w:color w:val="000000"/>
          <w:sz w:val="28"/>
          <w:szCs w:val="28"/>
        </w:rPr>
        <w:t>Устный опрос проводится на   заочном отделении по Разделу 1, теме 1</w:t>
      </w:r>
      <w:r w:rsidRPr="0087212F">
        <w:rPr>
          <w:sz w:val="28"/>
          <w:szCs w:val="28"/>
        </w:rPr>
        <w:t>. «Цели и задачи предмета сценическое движение. Основные принципы образно – пластического решения театрализованного представления</w:t>
      </w:r>
    </w:p>
    <w:p w:rsidR="0087212F" w:rsidRPr="0087212F" w:rsidRDefault="0087212F" w:rsidP="0087212F">
      <w:pPr>
        <w:rPr>
          <w:sz w:val="28"/>
          <w:szCs w:val="28"/>
        </w:rPr>
      </w:pPr>
      <w:r w:rsidRPr="0087212F">
        <w:rPr>
          <w:color w:val="000000"/>
          <w:sz w:val="28"/>
          <w:szCs w:val="28"/>
        </w:rPr>
        <w:t xml:space="preserve">Устный опрос проводится на   заочном отделении по Разделу 2, </w:t>
      </w:r>
      <w:r w:rsidRPr="0087212F">
        <w:rPr>
          <w:sz w:val="28"/>
          <w:szCs w:val="28"/>
        </w:rPr>
        <w:t>Тема 1. Теоретические основы искусства пантомимы. История и современность</w:t>
      </w:r>
    </w:p>
    <w:p w:rsidR="00227108" w:rsidRDefault="00227108" w:rsidP="0087212F">
      <w:pPr>
        <w:ind w:left="426" w:hanging="426"/>
        <w:rPr>
          <w:b/>
          <w:sz w:val="28"/>
          <w:szCs w:val="28"/>
        </w:rPr>
      </w:pPr>
    </w:p>
    <w:p w:rsidR="00227108" w:rsidRDefault="00227108" w:rsidP="0087212F">
      <w:pPr>
        <w:ind w:left="426" w:hanging="426"/>
        <w:rPr>
          <w:b/>
          <w:sz w:val="28"/>
          <w:szCs w:val="28"/>
        </w:rPr>
      </w:pPr>
    </w:p>
    <w:p w:rsidR="00227108" w:rsidRDefault="00227108" w:rsidP="0087212F">
      <w:pPr>
        <w:ind w:left="426" w:hanging="426"/>
        <w:rPr>
          <w:b/>
          <w:sz w:val="28"/>
          <w:szCs w:val="28"/>
        </w:rPr>
      </w:pPr>
    </w:p>
    <w:p w:rsidR="00227108" w:rsidRDefault="00227108" w:rsidP="0087212F">
      <w:pPr>
        <w:ind w:left="426" w:hanging="426"/>
        <w:rPr>
          <w:b/>
          <w:sz w:val="28"/>
          <w:szCs w:val="28"/>
        </w:rPr>
      </w:pPr>
    </w:p>
    <w:p w:rsidR="00227108" w:rsidRDefault="00227108" w:rsidP="0087212F">
      <w:pPr>
        <w:ind w:left="426" w:hanging="426"/>
        <w:rPr>
          <w:b/>
          <w:sz w:val="28"/>
          <w:szCs w:val="28"/>
        </w:rPr>
      </w:pPr>
    </w:p>
    <w:p w:rsidR="00227108" w:rsidRDefault="00227108" w:rsidP="0087212F">
      <w:pPr>
        <w:ind w:left="426" w:hanging="426"/>
        <w:rPr>
          <w:b/>
          <w:sz w:val="28"/>
          <w:szCs w:val="28"/>
        </w:rPr>
      </w:pPr>
    </w:p>
    <w:p w:rsidR="00227108" w:rsidRDefault="00227108" w:rsidP="0087212F">
      <w:pPr>
        <w:ind w:left="426" w:hanging="426"/>
        <w:rPr>
          <w:b/>
          <w:sz w:val="28"/>
          <w:szCs w:val="28"/>
        </w:rPr>
      </w:pPr>
    </w:p>
    <w:p w:rsidR="0087212F" w:rsidRPr="0087212F" w:rsidRDefault="0087212F" w:rsidP="0087212F">
      <w:pPr>
        <w:ind w:left="426" w:hanging="426"/>
        <w:rPr>
          <w:b/>
          <w:sz w:val="28"/>
          <w:szCs w:val="28"/>
        </w:rPr>
      </w:pPr>
      <w:r w:rsidRPr="0087212F">
        <w:rPr>
          <w:b/>
          <w:sz w:val="28"/>
          <w:szCs w:val="28"/>
        </w:rPr>
        <w:t>Критерии оценки устного опроса:</w:t>
      </w:r>
    </w:p>
    <w:p w:rsidR="0087212F" w:rsidRPr="0087212F" w:rsidRDefault="0087212F" w:rsidP="0087212F">
      <w:pPr>
        <w:ind w:left="426" w:hanging="426"/>
        <w:rPr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2"/>
        <w:gridCol w:w="8045"/>
      </w:tblGrid>
      <w:tr w:rsidR="0087212F" w:rsidRPr="0087212F" w:rsidTr="00FB541F">
        <w:tc>
          <w:tcPr>
            <w:tcW w:w="1702" w:type="dxa"/>
          </w:tcPr>
          <w:p w:rsidR="0087212F" w:rsidRPr="0087212F" w:rsidRDefault="0087212F" w:rsidP="0087212F">
            <w:pPr>
              <w:rPr>
                <w:sz w:val="28"/>
                <w:szCs w:val="28"/>
              </w:rPr>
            </w:pPr>
            <w:r w:rsidRPr="0087212F">
              <w:rPr>
                <w:sz w:val="28"/>
                <w:szCs w:val="28"/>
              </w:rPr>
              <w:t xml:space="preserve"> Критерии</w:t>
            </w:r>
          </w:p>
        </w:tc>
        <w:tc>
          <w:tcPr>
            <w:tcW w:w="8045" w:type="dxa"/>
          </w:tcPr>
          <w:p w:rsidR="0087212F" w:rsidRPr="0087212F" w:rsidRDefault="0087212F" w:rsidP="0087212F">
            <w:pPr>
              <w:ind w:left="426" w:hanging="426"/>
              <w:rPr>
                <w:sz w:val="28"/>
                <w:szCs w:val="28"/>
              </w:rPr>
            </w:pPr>
            <w:r w:rsidRPr="0087212F">
              <w:rPr>
                <w:sz w:val="28"/>
                <w:szCs w:val="28"/>
              </w:rPr>
              <w:t xml:space="preserve">Показатели </w:t>
            </w:r>
          </w:p>
        </w:tc>
      </w:tr>
      <w:tr w:rsidR="0087212F" w:rsidRPr="0087212F" w:rsidTr="00FB541F">
        <w:trPr>
          <w:trHeight w:val="1370"/>
        </w:trPr>
        <w:tc>
          <w:tcPr>
            <w:tcW w:w="1702" w:type="dxa"/>
          </w:tcPr>
          <w:p w:rsidR="0087212F" w:rsidRPr="0087212F" w:rsidRDefault="0087212F" w:rsidP="0087212F">
            <w:pPr>
              <w:rPr>
                <w:sz w:val="28"/>
                <w:szCs w:val="28"/>
              </w:rPr>
            </w:pPr>
            <w:r w:rsidRPr="0087212F">
              <w:rPr>
                <w:sz w:val="28"/>
                <w:szCs w:val="28"/>
              </w:rPr>
              <w:t>«Зачет»</w:t>
            </w:r>
          </w:p>
        </w:tc>
        <w:tc>
          <w:tcPr>
            <w:tcW w:w="8045" w:type="dxa"/>
          </w:tcPr>
          <w:p w:rsidR="0087212F" w:rsidRPr="0087212F" w:rsidRDefault="0087212F" w:rsidP="0087212F">
            <w:pPr>
              <w:ind w:left="426" w:hanging="426"/>
              <w:rPr>
                <w:sz w:val="28"/>
                <w:szCs w:val="28"/>
              </w:rPr>
            </w:pPr>
            <w:r w:rsidRPr="0087212F">
              <w:rPr>
                <w:sz w:val="28"/>
                <w:szCs w:val="28"/>
              </w:rPr>
              <w:t xml:space="preserve">-Четкость усвоения теоретических знаний   </w:t>
            </w:r>
          </w:p>
          <w:p w:rsidR="0087212F" w:rsidRPr="0087212F" w:rsidRDefault="0087212F" w:rsidP="0087212F">
            <w:pPr>
              <w:ind w:left="426" w:hanging="426"/>
              <w:rPr>
                <w:sz w:val="28"/>
                <w:szCs w:val="28"/>
              </w:rPr>
            </w:pPr>
            <w:r w:rsidRPr="0087212F">
              <w:rPr>
                <w:sz w:val="28"/>
                <w:szCs w:val="28"/>
              </w:rPr>
              <w:t>-Анализ с точки зрения полученных знаний профессиональных постановочных работ в области режиссуры театрализованных представлений</w:t>
            </w:r>
          </w:p>
        </w:tc>
      </w:tr>
      <w:tr w:rsidR="0087212F" w:rsidRPr="0087212F" w:rsidTr="00FB541F">
        <w:trPr>
          <w:trHeight w:val="561"/>
        </w:trPr>
        <w:tc>
          <w:tcPr>
            <w:tcW w:w="1702" w:type="dxa"/>
          </w:tcPr>
          <w:p w:rsidR="0087212F" w:rsidRPr="0087212F" w:rsidRDefault="0087212F" w:rsidP="0087212F">
            <w:pPr>
              <w:rPr>
                <w:sz w:val="28"/>
                <w:szCs w:val="28"/>
              </w:rPr>
            </w:pPr>
            <w:r w:rsidRPr="0087212F">
              <w:rPr>
                <w:sz w:val="28"/>
                <w:szCs w:val="28"/>
              </w:rPr>
              <w:t>«Не зачет»</w:t>
            </w:r>
          </w:p>
        </w:tc>
        <w:tc>
          <w:tcPr>
            <w:tcW w:w="8045" w:type="dxa"/>
          </w:tcPr>
          <w:p w:rsidR="0087212F" w:rsidRPr="0087212F" w:rsidRDefault="0087212F" w:rsidP="0087212F">
            <w:pPr>
              <w:rPr>
                <w:sz w:val="28"/>
                <w:szCs w:val="28"/>
              </w:rPr>
            </w:pPr>
            <w:r w:rsidRPr="0087212F">
              <w:rPr>
                <w:sz w:val="28"/>
                <w:szCs w:val="28"/>
              </w:rPr>
              <w:t>-  неумение использовать полученные теоретические знания в анализе  практических работ</w:t>
            </w:r>
          </w:p>
        </w:tc>
      </w:tr>
    </w:tbl>
    <w:p w:rsidR="0087212F" w:rsidRPr="0087212F" w:rsidRDefault="0087212F" w:rsidP="0087212F">
      <w:pPr>
        <w:overflowPunct w:val="0"/>
        <w:autoSpaceDE w:val="0"/>
        <w:autoSpaceDN w:val="0"/>
        <w:adjustRightInd w:val="0"/>
        <w:textAlignment w:val="baseline"/>
        <w:rPr>
          <w:b/>
          <w:sz w:val="28"/>
          <w:szCs w:val="28"/>
        </w:rPr>
      </w:pPr>
    </w:p>
    <w:p w:rsidR="0087212F" w:rsidRPr="0087212F" w:rsidRDefault="0087212F" w:rsidP="0087212F">
      <w:pPr>
        <w:ind w:left="-180" w:right="175" w:firstLine="720"/>
        <w:jc w:val="center"/>
        <w:rPr>
          <w:b/>
          <w:sz w:val="28"/>
          <w:szCs w:val="28"/>
        </w:rPr>
      </w:pPr>
      <w:r w:rsidRPr="0087212F">
        <w:rPr>
          <w:b/>
          <w:sz w:val="28"/>
          <w:szCs w:val="28"/>
        </w:rPr>
        <w:t>Формы итогового контроля</w:t>
      </w:r>
    </w:p>
    <w:p w:rsidR="0087212F" w:rsidRPr="0087212F" w:rsidRDefault="0087212F" w:rsidP="0087212F">
      <w:pPr>
        <w:rPr>
          <w:b/>
          <w:sz w:val="28"/>
          <w:szCs w:val="28"/>
        </w:rPr>
      </w:pPr>
      <w:r w:rsidRPr="0087212F">
        <w:rPr>
          <w:sz w:val="28"/>
          <w:szCs w:val="28"/>
        </w:rPr>
        <w:t xml:space="preserve">                                                     </w:t>
      </w:r>
      <w:r w:rsidRPr="0087212F">
        <w:rPr>
          <w:b/>
          <w:sz w:val="28"/>
          <w:szCs w:val="28"/>
        </w:rPr>
        <w:t>Экзамен</w:t>
      </w:r>
    </w:p>
    <w:p w:rsidR="0087212F" w:rsidRPr="0087212F" w:rsidRDefault="0087212F" w:rsidP="0087212F">
      <w:pPr>
        <w:ind w:firstLine="540"/>
        <w:rPr>
          <w:sz w:val="28"/>
          <w:szCs w:val="28"/>
        </w:rPr>
      </w:pPr>
      <w:r w:rsidRPr="0087212F">
        <w:rPr>
          <w:sz w:val="28"/>
          <w:szCs w:val="28"/>
        </w:rPr>
        <w:t xml:space="preserve">  В 4 семестре проводится экзамен по темам «Пластическая характеристика образа в концертных номерах речевых и вокальных жанров, Пластическая характеристика образа в концертных номерах оригинальных  жанров. Экзамен проводится в форме практического показа педагогам кафедры. В содежание показа входит демонстрация номеров указанных жанров с разработанным пластическим решением. Испульзуются, как специально подготовленные номера, так и номера, создаваемые на предметах «Режиссура», «Вокал», «Сценическая речь»</w:t>
      </w:r>
    </w:p>
    <w:p w:rsidR="0087212F" w:rsidRPr="0087212F" w:rsidRDefault="0087212F" w:rsidP="0087212F">
      <w:pPr>
        <w:tabs>
          <w:tab w:val="left" w:pos="720"/>
        </w:tabs>
        <w:rPr>
          <w:sz w:val="28"/>
          <w:szCs w:val="28"/>
        </w:rPr>
      </w:pPr>
      <w:r w:rsidRPr="0087212F">
        <w:rPr>
          <w:sz w:val="28"/>
          <w:szCs w:val="28"/>
        </w:rPr>
        <w:t>Экзамен в заключительном семестре обучения по предмету на заочном отделении проводятся в виде показа наработанной</w:t>
      </w:r>
      <w:r w:rsidRPr="0087212F">
        <w:rPr>
          <w:b/>
          <w:sz w:val="28"/>
          <w:szCs w:val="28"/>
        </w:rPr>
        <w:t xml:space="preserve"> </w:t>
      </w:r>
      <w:r w:rsidRPr="0087212F">
        <w:rPr>
          <w:sz w:val="28"/>
          <w:szCs w:val="28"/>
        </w:rPr>
        <w:t>программы, по разделам курса, включая индивидуальные,  парные и групповые этюды, подготовленные студентами к показу в течение  обучения.</w:t>
      </w:r>
    </w:p>
    <w:p w:rsidR="0087212F" w:rsidRPr="0087212F" w:rsidRDefault="0087212F" w:rsidP="0087212F">
      <w:pPr>
        <w:ind w:firstLine="720"/>
        <w:jc w:val="both"/>
        <w:rPr>
          <w:sz w:val="28"/>
          <w:szCs w:val="28"/>
          <w:u w:val="single"/>
        </w:rPr>
      </w:pPr>
      <w:r w:rsidRPr="0087212F">
        <w:rPr>
          <w:sz w:val="28"/>
          <w:szCs w:val="28"/>
          <w:u w:val="single"/>
        </w:rPr>
        <w:t xml:space="preserve"> Экзаменационные  задания:</w:t>
      </w:r>
    </w:p>
    <w:p w:rsidR="0087212F" w:rsidRPr="0087212F" w:rsidRDefault="0087212F" w:rsidP="0087212F">
      <w:pPr>
        <w:ind w:left="1069"/>
        <w:rPr>
          <w:sz w:val="28"/>
          <w:szCs w:val="28"/>
        </w:rPr>
      </w:pPr>
      <w:r w:rsidRPr="0087212F">
        <w:rPr>
          <w:sz w:val="28"/>
          <w:szCs w:val="28"/>
        </w:rPr>
        <w:t xml:space="preserve">1.  Индивидуальные этюды на основе практических навыков. </w:t>
      </w:r>
    </w:p>
    <w:p w:rsidR="0087212F" w:rsidRPr="0087212F" w:rsidRDefault="0087212F" w:rsidP="0087212F">
      <w:pPr>
        <w:ind w:left="1069"/>
        <w:rPr>
          <w:sz w:val="28"/>
          <w:szCs w:val="28"/>
        </w:rPr>
      </w:pPr>
      <w:r w:rsidRPr="0087212F">
        <w:rPr>
          <w:sz w:val="28"/>
          <w:szCs w:val="28"/>
        </w:rPr>
        <w:t>2.  Этюды с использованием упражнений и навыков взаимодействия      с     партнером.</w:t>
      </w:r>
    </w:p>
    <w:p w:rsidR="0087212F" w:rsidRPr="0087212F" w:rsidRDefault="0087212F" w:rsidP="0087212F">
      <w:pPr>
        <w:ind w:left="1069"/>
        <w:rPr>
          <w:sz w:val="28"/>
          <w:szCs w:val="28"/>
        </w:rPr>
      </w:pPr>
      <w:r w:rsidRPr="0087212F">
        <w:rPr>
          <w:sz w:val="28"/>
          <w:szCs w:val="28"/>
        </w:rPr>
        <w:t>3.  Этюды с использованием специальных сценических навыков.</w:t>
      </w:r>
    </w:p>
    <w:p w:rsidR="0087212F" w:rsidRPr="0087212F" w:rsidRDefault="0087212F" w:rsidP="0087212F">
      <w:pPr>
        <w:ind w:left="1069"/>
        <w:rPr>
          <w:sz w:val="28"/>
          <w:szCs w:val="28"/>
        </w:rPr>
      </w:pPr>
      <w:r w:rsidRPr="0087212F">
        <w:rPr>
          <w:sz w:val="28"/>
          <w:szCs w:val="28"/>
        </w:rPr>
        <w:t xml:space="preserve"> 4. Этюды по взаимодействию с предметной средой, работе с предметом. </w:t>
      </w:r>
    </w:p>
    <w:p w:rsidR="0087212F" w:rsidRPr="0087212F" w:rsidRDefault="0087212F" w:rsidP="0087212F">
      <w:pPr>
        <w:tabs>
          <w:tab w:val="left" w:pos="720"/>
        </w:tabs>
        <w:ind w:left="1069"/>
        <w:rPr>
          <w:sz w:val="28"/>
          <w:szCs w:val="28"/>
        </w:rPr>
      </w:pPr>
      <w:r w:rsidRPr="0087212F">
        <w:rPr>
          <w:sz w:val="28"/>
          <w:szCs w:val="28"/>
        </w:rPr>
        <w:t>5. Этюды на пластическую характеристику образ, пластический приём</w:t>
      </w:r>
    </w:p>
    <w:p w:rsidR="0087212F" w:rsidRPr="0087212F" w:rsidRDefault="0087212F" w:rsidP="0087212F">
      <w:pPr>
        <w:rPr>
          <w:b/>
          <w:sz w:val="28"/>
          <w:szCs w:val="28"/>
        </w:rPr>
      </w:pPr>
      <w:r w:rsidRPr="0087212F">
        <w:rPr>
          <w:b/>
          <w:sz w:val="28"/>
          <w:szCs w:val="28"/>
        </w:rPr>
        <w:t xml:space="preserve">Критерии оценки экзамена: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07"/>
        <w:gridCol w:w="6264"/>
      </w:tblGrid>
      <w:tr w:rsidR="0087212F" w:rsidRPr="0087212F" w:rsidTr="00FB541F">
        <w:tc>
          <w:tcPr>
            <w:tcW w:w="1809" w:type="dxa"/>
          </w:tcPr>
          <w:p w:rsidR="0087212F" w:rsidRPr="0087212F" w:rsidRDefault="0087212F" w:rsidP="0087212F">
            <w:pPr>
              <w:rPr>
                <w:b/>
                <w:sz w:val="28"/>
                <w:szCs w:val="28"/>
              </w:rPr>
            </w:pPr>
            <w:r w:rsidRPr="0087212F">
              <w:rPr>
                <w:b/>
                <w:sz w:val="28"/>
                <w:szCs w:val="28"/>
              </w:rPr>
              <w:t xml:space="preserve">Оценка </w:t>
            </w:r>
          </w:p>
          <w:p w:rsidR="0087212F" w:rsidRPr="0087212F" w:rsidRDefault="0087212F" w:rsidP="0087212F">
            <w:pPr>
              <w:rPr>
                <w:b/>
                <w:sz w:val="28"/>
                <w:szCs w:val="28"/>
              </w:rPr>
            </w:pPr>
            <w:r w:rsidRPr="0087212F">
              <w:rPr>
                <w:b/>
                <w:sz w:val="28"/>
                <w:szCs w:val="28"/>
              </w:rPr>
              <w:t xml:space="preserve">«Отлично» </w:t>
            </w:r>
          </w:p>
          <w:p w:rsidR="0087212F" w:rsidRPr="0087212F" w:rsidRDefault="0087212F" w:rsidP="0087212F">
            <w:pPr>
              <w:rPr>
                <w:b/>
                <w:sz w:val="28"/>
                <w:szCs w:val="28"/>
              </w:rPr>
            </w:pPr>
          </w:p>
        </w:tc>
        <w:tc>
          <w:tcPr>
            <w:tcW w:w="7762" w:type="dxa"/>
          </w:tcPr>
          <w:p w:rsidR="0087212F" w:rsidRPr="0087212F" w:rsidRDefault="0087212F" w:rsidP="0087212F">
            <w:pPr>
              <w:rPr>
                <w:sz w:val="28"/>
                <w:szCs w:val="28"/>
              </w:rPr>
            </w:pPr>
            <w:r w:rsidRPr="0087212F">
              <w:rPr>
                <w:sz w:val="28"/>
                <w:szCs w:val="28"/>
              </w:rPr>
              <w:t xml:space="preserve">Практическое задание выполнено, сценически убедительно, в полном объеме. </w:t>
            </w:r>
          </w:p>
          <w:p w:rsidR="0087212F" w:rsidRPr="0087212F" w:rsidRDefault="0087212F" w:rsidP="0087212F">
            <w:pPr>
              <w:rPr>
                <w:b/>
                <w:sz w:val="28"/>
                <w:szCs w:val="28"/>
              </w:rPr>
            </w:pPr>
            <w:r w:rsidRPr="0087212F">
              <w:rPr>
                <w:sz w:val="28"/>
                <w:szCs w:val="28"/>
              </w:rPr>
              <w:t>Проявлен творческий подход, найдены оригинальные художественные решения. Есть понимание того над чем в данной теме  предстоит работать для её дальнейшего освоения.</w:t>
            </w:r>
          </w:p>
        </w:tc>
      </w:tr>
      <w:tr w:rsidR="0087212F" w:rsidRPr="0087212F" w:rsidTr="00FB541F">
        <w:tc>
          <w:tcPr>
            <w:tcW w:w="1809" w:type="dxa"/>
          </w:tcPr>
          <w:p w:rsidR="0087212F" w:rsidRPr="0087212F" w:rsidRDefault="0087212F" w:rsidP="0087212F">
            <w:pPr>
              <w:rPr>
                <w:b/>
                <w:sz w:val="28"/>
                <w:szCs w:val="28"/>
              </w:rPr>
            </w:pPr>
            <w:r w:rsidRPr="0087212F">
              <w:rPr>
                <w:b/>
                <w:sz w:val="28"/>
                <w:szCs w:val="28"/>
              </w:rPr>
              <w:t xml:space="preserve">Оценка </w:t>
            </w:r>
          </w:p>
          <w:p w:rsidR="0087212F" w:rsidRPr="0087212F" w:rsidRDefault="0087212F" w:rsidP="0087212F">
            <w:pPr>
              <w:rPr>
                <w:b/>
                <w:sz w:val="28"/>
                <w:szCs w:val="28"/>
              </w:rPr>
            </w:pPr>
            <w:r w:rsidRPr="0087212F">
              <w:rPr>
                <w:b/>
                <w:sz w:val="28"/>
                <w:szCs w:val="28"/>
              </w:rPr>
              <w:t>«Хорошо»</w:t>
            </w:r>
          </w:p>
          <w:p w:rsidR="0087212F" w:rsidRPr="0087212F" w:rsidRDefault="0087212F" w:rsidP="0087212F">
            <w:pPr>
              <w:rPr>
                <w:b/>
                <w:sz w:val="28"/>
                <w:szCs w:val="28"/>
              </w:rPr>
            </w:pPr>
          </w:p>
        </w:tc>
        <w:tc>
          <w:tcPr>
            <w:tcW w:w="7762" w:type="dxa"/>
          </w:tcPr>
          <w:p w:rsidR="0087212F" w:rsidRPr="0087212F" w:rsidRDefault="0087212F" w:rsidP="0087212F">
            <w:pPr>
              <w:rPr>
                <w:sz w:val="28"/>
                <w:szCs w:val="28"/>
              </w:rPr>
            </w:pPr>
            <w:r w:rsidRPr="0087212F">
              <w:rPr>
                <w:sz w:val="28"/>
                <w:szCs w:val="28"/>
              </w:rPr>
              <w:t xml:space="preserve">Практическое задание выполнено, сценически убедительно, в полном объеме,. </w:t>
            </w:r>
          </w:p>
          <w:p w:rsidR="0087212F" w:rsidRPr="0087212F" w:rsidRDefault="0087212F" w:rsidP="0087212F">
            <w:pPr>
              <w:rPr>
                <w:sz w:val="28"/>
                <w:szCs w:val="28"/>
              </w:rPr>
            </w:pPr>
            <w:r w:rsidRPr="0087212F">
              <w:rPr>
                <w:sz w:val="28"/>
                <w:szCs w:val="28"/>
              </w:rPr>
              <w:t xml:space="preserve">Проявлен творческий подход, но найденные </w:t>
            </w:r>
            <w:r w:rsidRPr="0087212F">
              <w:rPr>
                <w:sz w:val="28"/>
                <w:szCs w:val="28"/>
              </w:rPr>
              <w:lastRenderedPageBreak/>
              <w:t>творческие решения недостаточно оригинальны . Есть понимание того, над чем в данной теме предстоит работать для её дальнейшего освоения</w:t>
            </w:r>
          </w:p>
        </w:tc>
      </w:tr>
      <w:tr w:rsidR="0087212F" w:rsidRPr="0087212F" w:rsidTr="00FB541F">
        <w:tc>
          <w:tcPr>
            <w:tcW w:w="1809" w:type="dxa"/>
          </w:tcPr>
          <w:p w:rsidR="0087212F" w:rsidRPr="0087212F" w:rsidRDefault="0087212F" w:rsidP="0087212F">
            <w:pPr>
              <w:rPr>
                <w:b/>
                <w:sz w:val="28"/>
                <w:szCs w:val="28"/>
              </w:rPr>
            </w:pPr>
            <w:r w:rsidRPr="0087212F">
              <w:rPr>
                <w:b/>
                <w:sz w:val="28"/>
                <w:szCs w:val="28"/>
              </w:rPr>
              <w:lastRenderedPageBreak/>
              <w:t>Оценка «Удовлетворительно»</w:t>
            </w:r>
          </w:p>
          <w:p w:rsidR="0087212F" w:rsidRPr="0087212F" w:rsidRDefault="0087212F" w:rsidP="0087212F">
            <w:pPr>
              <w:rPr>
                <w:b/>
                <w:sz w:val="28"/>
                <w:szCs w:val="28"/>
              </w:rPr>
            </w:pPr>
          </w:p>
        </w:tc>
        <w:tc>
          <w:tcPr>
            <w:tcW w:w="7762" w:type="dxa"/>
          </w:tcPr>
          <w:p w:rsidR="0087212F" w:rsidRPr="0087212F" w:rsidRDefault="0087212F" w:rsidP="0087212F">
            <w:pPr>
              <w:rPr>
                <w:sz w:val="28"/>
                <w:szCs w:val="28"/>
              </w:rPr>
            </w:pPr>
            <w:r w:rsidRPr="0087212F">
              <w:rPr>
                <w:sz w:val="28"/>
                <w:szCs w:val="28"/>
              </w:rPr>
              <w:t>Практическое задание выполнено в полном объёме. Творческий подход отсутствует. Не найдено оригинальных художественных решений. Недостаточное представление о дальнейшем ходе работы.</w:t>
            </w:r>
          </w:p>
        </w:tc>
      </w:tr>
      <w:tr w:rsidR="0087212F" w:rsidRPr="0087212F" w:rsidTr="00FB541F">
        <w:tc>
          <w:tcPr>
            <w:tcW w:w="1809" w:type="dxa"/>
          </w:tcPr>
          <w:p w:rsidR="0087212F" w:rsidRPr="0087212F" w:rsidRDefault="0087212F" w:rsidP="0087212F">
            <w:pPr>
              <w:rPr>
                <w:b/>
                <w:sz w:val="28"/>
                <w:szCs w:val="28"/>
              </w:rPr>
            </w:pPr>
            <w:r w:rsidRPr="0087212F">
              <w:rPr>
                <w:b/>
                <w:sz w:val="28"/>
                <w:szCs w:val="28"/>
              </w:rPr>
              <w:t>Оценка «Неудовлетворительно»</w:t>
            </w:r>
          </w:p>
          <w:p w:rsidR="0087212F" w:rsidRPr="0087212F" w:rsidRDefault="0087212F" w:rsidP="0087212F">
            <w:pPr>
              <w:rPr>
                <w:b/>
                <w:sz w:val="28"/>
                <w:szCs w:val="28"/>
              </w:rPr>
            </w:pPr>
          </w:p>
        </w:tc>
        <w:tc>
          <w:tcPr>
            <w:tcW w:w="7762" w:type="dxa"/>
          </w:tcPr>
          <w:p w:rsidR="0087212F" w:rsidRPr="0087212F" w:rsidRDefault="0087212F" w:rsidP="0087212F">
            <w:pPr>
              <w:rPr>
                <w:sz w:val="28"/>
                <w:szCs w:val="28"/>
              </w:rPr>
            </w:pPr>
            <w:r w:rsidRPr="0087212F">
              <w:rPr>
                <w:sz w:val="28"/>
                <w:szCs w:val="28"/>
              </w:rPr>
              <w:t>Практическое задание выполнено не полностью Творческий подход, оригинальные решения отсутствуют. Непонимание основной сути задания и, как следствие, отсутствие представления о дальнейшей работе.</w:t>
            </w:r>
          </w:p>
        </w:tc>
      </w:tr>
    </w:tbl>
    <w:p w:rsidR="0087212F" w:rsidRPr="0087212F" w:rsidRDefault="0087212F" w:rsidP="0087212F">
      <w:pPr>
        <w:rPr>
          <w:sz w:val="28"/>
          <w:szCs w:val="28"/>
        </w:rPr>
      </w:pPr>
    </w:p>
    <w:p w:rsidR="0087212F" w:rsidRPr="0087212F" w:rsidRDefault="0087212F" w:rsidP="0087212F">
      <w:pPr>
        <w:ind w:left="-180" w:right="175" w:firstLine="720"/>
        <w:rPr>
          <w:b/>
          <w:sz w:val="28"/>
          <w:szCs w:val="28"/>
        </w:rPr>
      </w:pPr>
      <w:r w:rsidRPr="0087212F">
        <w:rPr>
          <w:b/>
          <w:sz w:val="28"/>
          <w:szCs w:val="28"/>
        </w:rPr>
        <w:t xml:space="preserve">Экзамен:           </w:t>
      </w:r>
    </w:p>
    <w:p w:rsidR="0087212F" w:rsidRPr="0087212F" w:rsidRDefault="0087212F" w:rsidP="0087212F">
      <w:pPr>
        <w:ind w:left="-180" w:right="175" w:firstLine="720"/>
        <w:rPr>
          <w:sz w:val="28"/>
          <w:szCs w:val="28"/>
        </w:rPr>
      </w:pPr>
      <w:r w:rsidRPr="0087212F">
        <w:rPr>
          <w:sz w:val="28"/>
          <w:szCs w:val="28"/>
        </w:rPr>
        <w:t xml:space="preserve">Отлично – 30 баллов, </w:t>
      </w:r>
    </w:p>
    <w:p w:rsidR="0087212F" w:rsidRPr="0087212F" w:rsidRDefault="0087212F" w:rsidP="0087212F">
      <w:pPr>
        <w:ind w:left="-180" w:right="175" w:firstLine="720"/>
        <w:rPr>
          <w:sz w:val="28"/>
          <w:szCs w:val="28"/>
        </w:rPr>
      </w:pPr>
      <w:r w:rsidRPr="0087212F">
        <w:rPr>
          <w:sz w:val="28"/>
          <w:szCs w:val="28"/>
        </w:rPr>
        <w:t xml:space="preserve">хорошо – 20 баллов, </w:t>
      </w:r>
    </w:p>
    <w:p w:rsidR="0087212F" w:rsidRPr="0087212F" w:rsidRDefault="0087212F" w:rsidP="0087212F">
      <w:pPr>
        <w:ind w:left="-180" w:right="175" w:firstLine="720"/>
        <w:rPr>
          <w:sz w:val="28"/>
          <w:szCs w:val="28"/>
        </w:rPr>
      </w:pPr>
      <w:r w:rsidRPr="0087212F">
        <w:rPr>
          <w:sz w:val="28"/>
          <w:szCs w:val="28"/>
        </w:rPr>
        <w:t>удовл. – 15 баллов.</w:t>
      </w:r>
    </w:p>
    <w:p w:rsidR="0087212F" w:rsidRPr="0087212F" w:rsidRDefault="0087212F" w:rsidP="0087212F">
      <w:pPr>
        <w:ind w:right="175"/>
        <w:rPr>
          <w:sz w:val="28"/>
          <w:szCs w:val="28"/>
        </w:rPr>
      </w:pPr>
    </w:p>
    <w:p w:rsidR="0087212F" w:rsidRPr="0087212F" w:rsidRDefault="0087212F" w:rsidP="0087212F">
      <w:pPr>
        <w:ind w:left="-180" w:right="175" w:firstLine="720"/>
        <w:rPr>
          <w:b/>
          <w:sz w:val="28"/>
          <w:szCs w:val="28"/>
        </w:rPr>
      </w:pPr>
      <w:r w:rsidRPr="0087212F">
        <w:rPr>
          <w:b/>
          <w:sz w:val="28"/>
          <w:szCs w:val="28"/>
        </w:rPr>
        <w:t>Итоговые оценки.</w:t>
      </w:r>
    </w:p>
    <w:p w:rsidR="0087212F" w:rsidRPr="0087212F" w:rsidRDefault="0087212F" w:rsidP="0087212F">
      <w:pPr>
        <w:ind w:left="-180" w:right="175" w:firstLine="720"/>
        <w:rPr>
          <w:sz w:val="28"/>
          <w:szCs w:val="28"/>
        </w:rPr>
      </w:pPr>
      <w:r w:rsidRPr="0087212F">
        <w:rPr>
          <w:sz w:val="28"/>
          <w:szCs w:val="28"/>
        </w:rPr>
        <w:t>100 – 85 баллов - «отлично»</w:t>
      </w:r>
    </w:p>
    <w:p w:rsidR="0087212F" w:rsidRPr="0087212F" w:rsidRDefault="0087212F" w:rsidP="0087212F">
      <w:pPr>
        <w:ind w:left="-180" w:right="175" w:firstLine="720"/>
        <w:rPr>
          <w:sz w:val="28"/>
          <w:szCs w:val="28"/>
        </w:rPr>
      </w:pPr>
      <w:r w:rsidRPr="0087212F">
        <w:rPr>
          <w:sz w:val="28"/>
          <w:szCs w:val="28"/>
        </w:rPr>
        <w:t>84 – 70 баллов – «хорошо»</w:t>
      </w:r>
    </w:p>
    <w:p w:rsidR="0087212F" w:rsidRPr="0087212F" w:rsidRDefault="0087212F" w:rsidP="0087212F">
      <w:pPr>
        <w:ind w:left="-180" w:right="175" w:firstLine="720"/>
        <w:rPr>
          <w:sz w:val="28"/>
          <w:szCs w:val="28"/>
        </w:rPr>
      </w:pPr>
      <w:r w:rsidRPr="0087212F">
        <w:rPr>
          <w:sz w:val="28"/>
          <w:szCs w:val="28"/>
        </w:rPr>
        <w:t>70 – 55 баллов – «удовлетворительно»</w:t>
      </w:r>
    </w:p>
    <w:p w:rsidR="0087212F" w:rsidRPr="0087212F" w:rsidRDefault="0087212F" w:rsidP="0087212F">
      <w:pPr>
        <w:ind w:left="-180" w:right="175" w:firstLine="720"/>
        <w:rPr>
          <w:sz w:val="28"/>
          <w:szCs w:val="28"/>
        </w:rPr>
      </w:pPr>
      <w:r w:rsidRPr="0087212F">
        <w:rPr>
          <w:sz w:val="28"/>
          <w:szCs w:val="28"/>
        </w:rPr>
        <w:t>Менее 55 баллов – «неудовлетворительно»</w:t>
      </w:r>
    </w:p>
    <w:p w:rsidR="00AA6302" w:rsidRDefault="00AA6302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4A52AE" w:rsidRDefault="004A52AE" w:rsidP="00AA6302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4A52AE">
        <w:rPr>
          <w:rFonts w:eastAsia="Batang"/>
          <w:b/>
          <w:bCs/>
          <w:sz w:val="28"/>
          <w:szCs w:val="16"/>
        </w:rPr>
        <w:t xml:space="preserve">Вопросы к тестированию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1. Что не относится к выразительным средствам исполнителя на сцене: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1) пауза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2) мимика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3) пластика и жесты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4) голос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2. К параметрам выразительных средств не относится: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1) амплитуда (размах движений)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2) масштабность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3) подробность (нюансы, детали)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4) рестриктивность (ограничение, область допустимого) </w:t>
      </w:r>
    </w:p>
    <w:p w:rsidR="004A52AE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>5) внешний темпо-ритм (скорость движений)</w:t>
      </w:r>
    </w:p>
    <w:p w:rsid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3. Все движения в жизни и на сцене делятся на 5 групп (выделите неверную):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1) локомоторные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2) рабочие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3) не рабочие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4) семантические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lastRenderedPageBreak/>
        <w:t xml:space="preserve">5) иллюстративные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6) пантомимические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4. Локомоторные движения – это: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1) обдуманные действия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2) сложные действия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3) необходимое действие </w:t>
      </w:r>
    </w:p>
    <w:p w:rsid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>4) простые действия</w:t>
      </w:r>
    </w:p>
    <w:p w:rsid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5. Семантические движения – это: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1) движения без эмоциональной окраски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2) маловыраженные движения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3) движения в результате большого эмоционального возбуждения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4) контролируемые движения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6. Медлительность движений на сцене способствует (выберете неверный ответ):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1) передвижению в пространстве очень медленно, непрерывно выполняя при этом различные бытовые действия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2) выносливости артиста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3) постепенному сбавлению скорости, остановке; мгновенной остановке; неподвижному стоянию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4) постепенному началу движения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5) изменению медленных скоростей передвижений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7. Мышечная свобода – это (выберете неверный ответ):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1) раскрепощение физического аппарата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2) хорошее состояние физического аппарата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3) органичное поведение в предлагаемых обстоятельствах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4) особые индивидуальные свойства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8. Актеры должны уметь двигаться (выберете неверный ответ):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1) в разных скоростях, но в едином темпе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2) в единой скорости и в едином темпе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3) в одной скорости, но в разных темпах </w:t>
      </w:r>
    </w:p>
    <w:p w:rsid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>4) в одной скорости и в одном темпе</w:t>
      </w:r>
    </w:p>
    <w:p w:rsid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9. Чувство инерции – это: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1) умение балансировать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2) напряжение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3) умение мягко и быстро тормозить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4) умение реагировать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10. Упражнения на развитие гибкости тела повышают (выберете неверный ответ):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lastRenderedPageBreak/>
        <w:t xml:space="preserve">1) подвижность отдельных частей тела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2) общую гибкость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3) активную и пассивную гибкость </w:t>
      </w:r>
    </w:p>
    <w:p w:rsid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>4) выносливость тела</w:t>
      </w:r>
    </w:p>
    <w:p w:rsid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11. Силу мышц формируют (выберете неправильный ответ):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1) динамические упражнения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2) упражнения, развивающие взрывную силу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3) устойчивые упражнения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4) статические (изометрические) упражнения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12. Сценические падения бывают (выберете неправильный ответ):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1) трюковые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2) неожиданные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3) активные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4) пассивные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13. Алертность – это: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1) готовность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2) сдержанность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3) напряженность </w:t>
      </w:r>
    </w:p>
    <w:p w:rsid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>4) восприимчивость</w:t>
      </w:r>
    </w:p>
    <w:p w:rsid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14. К типам сообщений на сцене относится (выберете неверный ответ):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1) состояние – сообщение о состоянии субъекта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2) передача – посыл сообщения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3) оценка – сообщение об объекте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4) отношение – сообщение об отношении субъекта к объекту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15. К параметрам сообщений на сцене относится (выберете неверный ответ):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1) сила вложения – та энергия, которую вкладывает актер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2) крупность события – важность того, о чем сообщают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3) пауза – отношение к адресату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4) четкость адреса – для кого данная информация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16. Музыка в сценическом движении (выберете неверный ответ):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1) движение сливается с музыкой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2) движение противоречит музыке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3) музыка служит фоном для движения </w:t>
      </w:r>
    </w:p>
    <w:p w:rsid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>4) движение является фоном для музыки</w:t>
      </w:r>
    </w:p>
    <w:p w:rsid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17. Пластическая фраза – это (выберете неверный ответ):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1) цепочка движений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2) законченную мысль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lastRenderedPageBreak/>
        <w:t xml:space="preserve">3) начало мысли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18. Построение сценического движения персонажа предполагает (выберете неверный ответ):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1) поиск и освоение позиций начала и завершения движения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2) незаконченность движения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3) степень ясности выражения эмоции или мысли актера-персонажа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19. Действие носит характер: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1) физический и психический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2) физический </w:t>
      </w:r>
    </w:p>
    <w:p w:rsid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>3) психический</w:t>
      </w:r>
    </w:p>
    <w:p w:rsid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20. В каком году появился предмет «Сценическое движение»?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1) 1936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2) 1938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 xml:space="preserve">3) 1939 </w:t>
      </w:r>
    </w:p>
    <w:p w:rsidR="009D080A" w:rsidRPr="009D080A" w:rsidRDefault="009D080A" w:rsidP="009D080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9D080A">
        <w:rPr>
          <w:rFonts w:eastAsia="Batang"/>
          <w:bCs/>
          <w:sz w:val="28"/>
          <w:szCs w:val="16"/>
        </w:rPr>
        <w:t>4) 1958</w:t>
      </w:r>
    </w:p>
    <w:sectPr w:rsidR="009D080A" w:rsidRPr="009D080A" w:rsidSect="004B2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2569A00"/>
    <w:lvl w:ilvl="0">
      <w:numFmt w:val="bullet"/>
      <w:lvlText w:val="*"/>
      <w:lvlJc w:val="left"/>
    </w:lvl>
  </w:abstractNum>
  <w:abstractNum w:abstractNumId="1">
    <w:nsid w:val="12C2508D"/>
    <w:multiLevelType w:val="hybridMultilevel"/>
    <w:tmpl w:val="04940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CD146A7"/>
    <w:multiLevelType w:val="multilevel"/>
    <w:tmpl w:val="1CD146A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BF3D9E"/>
    <w:multiLevelType w:val="multilevel"/>
    <w:tmpl w:val="1EBF3D9E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1A87125"/>
    <w:multiLevelType w:val="hybridMultilevel"/>
    <w:tmpl w:val="C6982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B92B09"/>
    <w:multiLevelType w:val="multilevel"/>
    <w:tmpl w:val="27B92B09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844022E"/>
    <w:multiLevelType w:val="hybridMultilevel"/>
    <w:tmpl w:val="B484C7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A4434CC"/>
    <w:multiLevelType w:val="hybridMultilevel"/>
    <w:tmpl w:val="618E106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>
    <w:nsid w:val="2A897701"/>
    <w:multiLevelType w:val="multilevel"/>
    <w:tmpl w:val="2A89770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459BD"/>
    <w:multiLevelType w:val="multilevel"/>
    <w:tmpl w:val="2B6459BD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0">
    <w:nsid w:val="2D8D2B6B"/>
    <w:multiLevelType w:val="hybridMultilevel"/>
    <w:tmpl w:val="E01E5C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F5333B2"/>
    <w:multiLevelType w:val="multilevel"/>
    <w:tmpl w:val="2F5333B2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922DD1"/>
    <w:multiLevelType w:val="multilevel"/>
    <w:tmpl w:val="3A922DD1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7" w:hanging="360"/>
      </w:pPr>
    </w:lvl>
    <w:lvl w:ilvl="2">
      <w:start w:val="1"/>
      <w:numFmt w:val="lowerRoman"/>
      <w:lvlText w:val="%3."/>
      <w:lvlJc w:val="right"/>
      <w:pPr>
        <w:ind w:left="3087" w:hanging="180"/>
      </w:pPr>
    </w:lvl>
    <w:lvl w:ilvl="3">
      <w:start w:val="1"/>
      <w:numFmt w:val="decimal"/>
      <w:lvlText w:val="%4."/>
      <w:lvlJc w:val="left"/>
      <w:pPr>
        <w:ind w:left="3807" w:hanging="360"/>
      </w:pPr>
    </w:lvl>
    <w:lvl w:ilvl="4">
      <w:start w:val="1"/>
      <w:numFmt w:val="lowerLetter"/>
      <w:lvlText w:val="%5."/>
      <w:lvlJc w:val="left"/>
      <w:pPr>
        <w:ind w:left="4527" w:hanging="360"/>
      </w:pPr>
    </w:lvl>
    <w:lvl w:ilvl="5">
      <w:start w:val="1"/>
      <w:numFmt w:val="lowerRoman"/>
      <w:lvlText w:val="%6."/>
      <w:lvlJc w:val="right"/>
      <w:pPr>
        <w:ind w:left="5247" w:hanging="180"/>
      </w:pPr>
    </w:lvl>
    <w:lvl w:ilvl="6">
      <w:start w:val="1"/>
      <w:numFmt w:val="decimal"/>
      <w:lvlText w:val="%7."/>
      <w:lvlJc w:val="left"/>
      <w:pPr>
        <w:ind w:left="5967" w:hanging="360"/>
      </w:pPr>
    </w:lvl>
    <w:lvl w:ilvl="7">
      <w:start w:val="1"/>
      <w:numFmt w:val="lowerLetter"/>
      <w:lvlText w:val="%8."/>
      <w:lvlJc w:val="left"/>
      <w:pPr>
        <w:ind w:left="6687" w:hanging="360"/>
      </w:pPr>
    </w:lvl>
    <w:lvl w:ilvl="8">
      <w:start w:val="1"/>
      <w:numFmt w:val="lowerRoman"/>
      <w:lvlText w:val="%9."/>
      <w:lvlJc w:val="right"/>
      <w:pPr>
        <w:ind w:left="7407" w:hanging="180"/>
      </w:pPr>
    </w:lvl>
  </w:abstractNum>
  <w:abstractNum w:abstractNumId="13">
    <w:nsid w:val="3B707307"/>
    <w:multiLevelType w:val="hybridMultilevel"/>
    <w:tmpl w:val="2B9C4A9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F210ADF"/>
    <w:multiLevelType w:val="multilevel"/>
    <w:tmpl w:val="3F210AD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4302A5D"/>
    <w:multiLevelType w:val="multilevel"/>
    <w:tmpl w:val="44302A5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9C54718"/>
    <w:multiLevelType w:val="hybridMultilevel"/>
    <w:tmpl w:val="BD5CEDB6"/>
    <w:lvl w:ilvl="0" w:tplc="65003BF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002154B"/>
    <w:multiLevelType w:val="hybridMultilevel"/>
    <w:tmpl w:val="55CE306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1737943"/>
    <w:multiLevelType w:val="multilevel"/>
    <w:tmpl w:val="51737943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3D96887"/>
    <w:multiLevelType w:val="multilevel"/>
    <w:tmpl w:val="53D9688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051CE6"/>
    <w:multiLevelType w:val="multilevel"/>
    <w:tmpl w:val="57051C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150F20"/>
    <w:multiLevelType w:val="multilevel"/>
    <w:tmpl w:val="5A150F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8F0655"/>
    <w:multiLevelType w:val="multilevel"/>
    <w:tmpl w:val="5D8F0655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FD11C87"/>
    <w:multiLevelType w:val="hybridMultilevel"/>
    <w:tmpl w:val="4C4217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35C0ABE"/>
    <w:multiLevelType w:val="multilevel"/>
    <w:tmpl w:val="635C0AB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650F31E0"/>
    <w:multiLevelType w:val="multilevel"/>
    <w:tmpl w:val="650F31E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5715FF2"/>
    <w:multiLevelType w:val="hybridMultilevel"/>
    <w:tmpl w:val="2CCE30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6FCC2B37"/>
    <w:multiLevelType w:val="multilevel"/>
    <w:tmpl w:val="6FCC2B37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70A6520F"/>
    <w:multiLevelType w:val="multilevel"/>
    <w:tmpl w:val="70A6520F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72EF0714"/>
    <w:multiLevelType w:val="hybridMultilevel"/>
    <w:tmpl w:val="8CEE2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79B46C8"/>
    <w:multiLevelType w:val="multilevel"/>
    <w:tmpl w:val="779B46C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AA56B5"/>
    <w:multiLevelType w:val="hybridMultilevel"/>
    <w:tmpl w:val="30B038B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>
    <w:nsid w:val="7EAB32E8"/>
    <w:multiLevelType w:val="hybridMultilevel"/>
    <w:tmpl w:val="39FCC9F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3"/>
  </w:num>
  <w:num w:numId="2">
    <w:abstractNumId w:val="7"/>
  </w:num>
  <w:num w:numId="3">
    <w:abstractNumId w:val="29"/>
  </w:num>
  <w:num w:numId="4">
    <w:abstractNumId w:val="31"/>
  </w:num>
  <w:num w:numId="5">
    <w:abstractNumId w:val="26"/>
  </w:num>
  <w:num w:numId="6">
    <w:abstractNumId w:val="17"/>
  </w:num>
  <w:num w:numId="7">
    <w:abstractNumId w:val="13"/>
  </w:num>
  <w:num w:numId="8">
    <w:abstractNumId w:val="32"/>
  </w:num>
  <w:num w:numId="9">
    <w:abstractNumId w:val="16"/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3">
    <w:abstractNumId w:val="6"/>
  </w:num>
  <w:num w:numId="14">
    <w:abstractNumId w:val="1"/>
  </w:num>
  <w:num w:numId="15">
    <w:abstractNumId w:val="10"/>
  </w:num>
  <w:num w:numId="16">
    <w:abstractNumId w:val="4"/>
  </w:num>
  <w:num w:numId="17">
    <w:abstractNumId w:val="9"/>
  </w:num>
  <w:num w:numId="18">
    <w:abstractNumId w:val="2"/>
  </w:num>
  <w:num w:numId="19">
    <w:abstractNumId w:val="30"/>
  </w:num>
  <w:num w:numId="20">
    <w:abstractNumId w:val="27"/>
  </w:num>
  <w:num w:numId="21">
    <w:abstractNumId w:val="12"/>
  </w:num>
  <w:num w:numId="22">
    <w:abstractNumId w:val="22"/>
  </w:num>
  <w:num w:numId="23">
    <w:abstractNumId w:val="19"/>
  </w:num>
  <w:num w:numId="24">
    <w:abstractNumId w:val="18"/>
  </w:num>
  <w:num w:numId="25">
    <w:abstractNumId w:val="24"/>
  </w:num>
  <w:num w:numId="26">
    <w:abstractNumId w:val="28"/>
  </w:num>
  <w:num w:numId="27">
    <w:abstractNumId w:val="5"/>
  </w:num>
  <w:num w:numId="28">
    <w:abstractNumId w:val="21"/>
  </w:num>
  <w:num w:numId="29">
    <w:abstractNumId w:val="20"/>
  </w:num>
  <w:num w:numId="30">
    <w:abstractNumId w:val="11"/>
  </w:num>
  <w:num w:numId="31">
    <w:abstractNumId w:val="8"/>
  </w:num>
  <w:num w:numId="32">
    <w:abstractNumId w:val="25"/>
  </w:num>
  <w:num w:numId="33">
    <w:abstractNumId w:val="3"/>
  </w:num>
  <w:num w:numId="34">
    <w:abstractNumId w:val="15"/>
    <w:lvlOverride w:ilvl="0">
      <w:startOverride w:val="1"/>
    </w:lvlOverride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96"/>
    <w:rsid w:val="00084D8C"/>
    <w:rsid w:val="00092FE2"/>
    <w:rsid w:val="000B5287"/>
    <w:rsid w:val="00190547"/>
    <w:rsid w:val="00194E8F"/>
    <w:rsid w:val="001956A8"/>
    <w:rsid w:val="001A32E2"/>
    <w:rsid w:val="001C430C"/>
    <w:rsid w:val="001D4C02"/>
    <w:rsid w:val="001E7394"/>
    <w:rsid w:val="001F643B"/>
    <w:rsid w:val="00227108"/>
    <w:rsid w:val="0025422C"/>
    <w:rsid w:val="0027768B"/>
    <w:rsid w:val="002A6230"/>
    <w:rsid w:val="002D3315"/>
    <w:rsid w:val="00326CC1"/>
    <w:rsid w:val="003A7757"/>
    <w:rsid w:val="00431A9C"/>
    <w:rsid w:val="00457CCC"/>
    <w:rsid w:val="0048152E"/>
    <w:rsid w:val="004A52AE"/>
    <w:rsid w:val="004B197B"/>
    <w:rsid w:val="004B220F"/>
    <w:rsid w:val="004C089A"/>
    <w:rsid w:val="00524DEB"/>
    <w:rsid w:val="00564454"/>
    <w:rsid w:val="00580E96"/>
    <w:rsid w:val="00594855"/>
    <w:rsid w:val="005D65AF"/>
    <w:rsid w:val="005F25DB"/>
    <w:rsid w:val="005F6584"/>
    <w:rsid w:val="006266D6"/>
    <w:rsid w:val="00627EF8"/>
    <w:rsid w:val="00671104"/>
    <w:rsid w:val="00694381"/>
    <w:rsid w:val="006A7A02"/>
    <w:rsid w:val="006E083B"/>
    <w:rsid w:val="006F0447"/>
    <w:rsid w:val="0070312B"/>
    <w:rsid w:val="00716C57"/>
    <w:rsid w:val="007358D6"/>
    <w:rsid w:val="00737B07"/>
    <w:rsid w:val="00744B80"/>
    <w:rsid w:val="00773ADA"/>
    <w:rsid w:val="0078355A"/>
    <w:rsid w:val="00784110"/>
    <w:rsid w:val="007925FB"/>
    <w:rsid w:val="00795CFE"/>
    <w:rsid w:val="007A0BAC"/>
    <w:rsid w:val="007B3255"/>
    <w:rsid w:val="007C424D"/>
    <w:rsid w:val="008348EC"/>
    <w:rsid w:val="008438DA"/>
    <w:rsid w:val="0084572A"/>
    <w:rsid w:val="00846D43"/>
    <w:rsid w:val="0087212F"/>
    <w:rsid w:val="008A01F5"/>
    <w:rsid w:val="008C5905"/>
    <w:rsid w:val="008E19D8"/>
    <w:rsid w:val="008F38DA"/>
    <w:rsid w:val="009355E8"/>
    <w:rsid w:val="0095029C"/>
    <w:rsid w:val="00955BA1"/>
    <w:rsid w:val="009672D8"/>
    <w:rsid w:val="00987481"/>
    <w:rsid w:val="0099603D"/>
    <w:rsid w:val="009D080A"/>
    <w:rsid w:val="009F63E5"/>
    <w:rsid w:val="00A503C1"/>
    <w:rsid w:val="00A6109F"/>
    <w:rsid w:val="00A75B5A"/>
    <w:rsid w:val="00A8387D"/>
    <w:rsid w:val="00A9262D"/>
    <w:rsid w:val="00A9397D"/>
    <w:rsid w:val="00AA6302"/>
    <w:rsid w:val="00AB368C"/>
    <w:rsid w:val="00AB5118"/>
    <w:rsid w:val="00AB5884"/>
    <w:rsid w:val="00AE76D1"/>
    <w:rsid w:val="00B54812"/>
    <w:rsid w:val="00B57881"/>
    <w:rsid w:val="00C87539"/>
    <w:rsid w:val="00CB384D"/>
    <w:rsid w:val="00CC04D5"/>
    <w:rsid w:val="00CD58BE"/>
    <w:rsid w:val="00D10C1D"/>
    <w:rsid w:val="00D27F64"/>
    <w:rsid w:val="00D70F72"/>
    <w:rsid w:val="00D8028B"/>
    <w:rsid w:val="00D97621"/>
    <w:rsid w:val="00E03375"/>
    <w:rsid w:val="00E50FFB"/>
    <w:rsid w:val="00E530F9"/>
    <w:rsid w:val="00E9001A"/>
    <w:rsid w:val="00EA187A"/>
    <w:rsid w:val="00EC52E2"/>
    <w:rsid w:val="00F164A0"/>
    <w:rsid w:val="00F205A1"/>
    <w:rsid w:val="00F276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1202</Words>
  <Characters>6855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Анастасия Сергеевна Калуцкая</cp:lastModifiedBy>
  <cp:revision>8</cp:revision>
  <cp:lastPrinted>2016-01-11T11:06:00Z</cp:lastPrinted>
  <dcterms:created xsi:type="dcterms:W3CDTF">2019-05-31T11:52:00Z</dcterms:created>
  <dcterms:modified xsi:type="dcterms:W3CDTF">2019-07-10T13:23:00Z</dcterms:modified>
</cp:coreProperties>
</file>